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73" w:rsidRDefault="008F7837" w:rsidP="0072117F">
      <w:pPr>
        <w:ind w:right="144"/>
        <w:jc w:val="both"/>
        <w:rPr>
          <w:rFonts w:ascii="Arial" w:hAnsi="Arial" w:cs="Arial"/>
          <w:b/>
          <w:sz w:val="28"/>
          <w:szCs w:val="28"/>
        </w:rPr>
      </w:pPr>
      <w:r>
        <w:rPr>
          <w:rFonts w:ascii="Arial" w:hAnsi="Arial" w:cs="Arial"/>
          <w:b/>
          <w:sz w:val="28"/>
          <w:szCs w:val="28"/>
        </w:rPr>
        <w:t>Agenda/No</w:t>
      </w:r>
      <w:r w:rsidR="00F17327">
        <w:rPr>
          <w:rFonts w:ascii="Arial" w:hAnsi="Arial" w:cs="Arial"/>
          <w:b/>
          <w:sz w:val="28"/>
          <w:szCs w:val="28"/>
        </w:rPr>
        <w:t>tice of</w:t>
      </w:r>
      <w:r w:rsidR="006B0F58">
        <w:rPr>
          <w:rFonts w:ascii="Arial" w:hAnsi="Arial" w:cs="Arial"/>
          <w:b/>
          <w:sz w:val="28"/>
          <w:szCs w:val="28"/>
        </w:rPr>
        <w:t xml:space="preserve"> </w:t>
      </w:r>
      <w:bookmarkStart w:id="0" w:name="_GoBack"/>
      <w:bookmarkEnd w:id="0"/>
      <w:r w:rsidR="006B0F58">
        <w:rPr>
          <w:rFonts w:ascii="Arial" w:hAnsi="Arial" w:cs="Arial"/>
          <w:b/>
          <w:sz w:val="28"/>
          <w:szCs w:val="28"/>
        </w:rPr>
        <w:t>Meetin</w:t>
      </w:r>
      <w:r w:rsidR="00420B56">
        <w:rPr>
          <w:rFonts w:ascii="Arial" w:hAnsi="Arial" w:cs="Arial"/>
          <w:b/>
          <w:sz w:val="28"/>
          <w:szCs w:val="28"/>
        </w:rPr>
        <w:t>g Regular Meeting</w:t>
      </w:r>
    </w:p>
    <w:p w:rsidR="00ED1773" w:rsidRDefault="008F7837" w:rsidP="0072117F">
      <w:pPr>
        <w:ind w:right="144"/>
        <w:jc w:val="both"/>
        <w:rPr>
          <w:rFonts w:ascii="Arial" w:hAnsi="Arial" w:cs="Arial"/>
          <w:b/>
          <w:caps/>
        </w:rPr>
      </w:pPr>
      <w:r>
        <w:rPr>
          <w:rFonts w:ascii="Arial" w:hAnsi="Arial" w:cs="Arial"/>
          <w:b/>
          <w:caps/>
        </w:rPr>
        <w:t xml:space="preserve">BANQUETE INDEPENDENT </w:t>
      </w:r>
      <w:smartTag w:uri="urn:schemas-microsoft-com:office:smarttags" w:element="place">
        <w:r>
          <w:rPr>
            <w:rFonts w:ascii="Arial" w:hAnsi="Arial" w:cs="Arial"/>
            <w:b/>
            <w:caps/>
          </w:rPr>
          <w:t>SCHOOL DISTRICT</w:t>
        </w:r>
      </w:smartTag>
      <w:r>
        <w:rPr>
          <w:rFonts w:ascii="Arial" w:hAnsi="Arial" w:cs="Arial"/>
          <w:b/>
          <w:caps/>
        </w:rPr>
        <w:t xml:space="preserve"> Board of Trustees</w:t>
      </w:r>
    </w:p>
    <w:p w:rsidR="00ED1773" w:rsidRDefault="00ED1773" w:rsidP="0072117F">
      <w:pPr>
        <w:ind w:right="144"/>
        <w:jc w:val="both"/>
        <w:rPr>
          <w:rFonts w:ascii="Arial" w:hAnsi="Arial" w:cs="Arial"/>
        </w:rPr>
      </w:pPr>
    </w:p>
    <w:p w:rsidR="00ED1773" w:rsidRDefault="008F7837" w:rsidP="0072117F">
      <w:pPr>
        <w:ind w:right="144"/>
        <w:jc w:val="both"/>
        <w:rPr>
          <w:rFonts w:ascii="Arial" w:hAnsi="Arial" w:cs="Arial"/>
        </w:rPr>
      </w:pPr>
      <w:r>
        <w:rPr>
          <w:rFonts w:ascii="Arial" w:hAnsi="Arial" w:cs="Arial"/>
        </w:rPr>
        <w:t xml:space="preserve">Notice is hereby given that on </w:t>
      </w:r>
      <w:r w:rsidR="00420B56">
        <w:rPr>
          <w:rFonts w:ascii="Arial" w:hAnsi="Arial" w:cs="Arial"/>
          <w:u w:val="single"/>
        </w:rPr>
        <w:t>Wednesday, January 19, 2022</w:t>
      </w:r>
      <w:r>
        <w:rPr>
          <w:rFonts w:ascii="Arial" w:hAnsi="Arial" w:cs="Arial"/>
          <w:u w:val="single"/>
        </w:rPr>
        <w:t xml:space="preserve"> </w:t>
      </w:r>
      <w:r>
        <w:rPr>
          <w:rFonts w:ascii="Arial" w:hAnsi="Arial" w:cs="Arial"/>
        </w:rPr>
        <w:t xml:space="preserve">the Board of Trustees of the Banquete Independent School District will hold a </w:t>
      </w:r>
      <w:r w:rsidR="006B0F58">
        <w:rPr>
          <w:rFonts w:ascii="Arial" w:hAnsi="Arial" w:cs="Arial"/>
        </w:rPr>
        <w:t>Special Called Meeting</w:t>
      </w:r>
      <w:r>
        <w:rPr>
          <w:rFonts w:ascii="Arial" w:hAnsi="Arial" w:cs="Arial"/>
        </w:rPr>
        <w:t xml:space="preserve"> at </w:t>
      </w:r>
      <w:r w:rsidR="00420B56">
        <w:rPr>
          <w:rFonts w:ascii="Arial" w:hAnsi="Arial" w:cs="Arial"/>
          <w:u w:val="single"/>
        </w:rPr>
        <w:t xml:space="preserve">6:30 PM </w:t>
      </w:r>
      <w:r>
        <w:rPr>
          <w:rFonts w:ascii="Arial" w:hAnsi="Arial" w:cs="Arial"/>
        </w:rPr>
        <w:t xml:space="preserve">at the </w:t>
      </w:r>
      <w:r w:rsidR="001E6E84">
        <w:rPr>
          <w:rFonts w:ascii="Arial" w:hAnsi="Arial" w:cs="Arial"/>
        </w:rPr>
        <w:t xml:space="preserve">Board Room in the </w:t>
      </w:r>
      <w:r w:rsidR="0072117F">
        <w:rPr>
          <w:rFonts w:ascii="Arial" w:hAnsi="Arial" w:cs="Arial"/>
        </w:rPr>
        <w:t xml:space="preserve">Banquete ISD – Board Room 4339 Fourth St </w:t>
      </w:r>
      <w:r w:rsidR="00420B56">
        <w:rPr>
          <w:rFonts w:ascii="Arial" w:hAnsi="Arial" w:cs="Arial"/>
        </w:rPr>
        <w:t>Banquete, Texas 78339</w:t>
      </w:r>
      <w:r>
        <w:rPr>
          <w:rFonts w:ascii="Arial" w:hAnsi="Arial" w:cs="Arial"/>
        </w:rPr>
        <w:t>.  The subjects to be discussed are listed on the agenda, which is attached to and made a part of this no</w:t>
      </w:r>
      <w:r w:rsidR="007E01EF">
        <w:rPr>
          <w:rFonts w:ascii="Arial" w:hAnsi="Arial" w:cs="Arial"/>
        </w:rPr>
        <w:t xml:space="preserve">tice. </w:t>
      </w:r>
    </w:p>
    <w:p w:rsidR="00420B56" w:rsidRDefault="00420B56" w:rsidP="0072117F">
      <w:pPr>
        <w:spacing w:line="276" w:lineRule="auto"/>
        <w:ind w:left="7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"Invocation &amp; Pledg</w:instrText>
      </w:r>
      <w:r>
        <w:rPr>
          <w:rFonts w:ascii="Arial" w:hAnsi="Arial" w:cs="Arial"/>
        </w:rPr>
        <w:instrText>e of Allegiance" \f t</w:instrText>
      </w:r>
      <w:r>
        <w:rPr>
          <w:rFonts w:ascii="Arial" w:hAnsi="Arial" w:cs="Arial"/>
        </w:rPr>
        <w:fldChar w:fldCharType="end"/>
      </w:r>
      <w:bookmarkStart w:id="1" w:name="1._Invocation_&amp;_Pledge_of_Allegiance"/>
      <w:bookmarkStart w:id="2" w:name="Agenda"/>
      <w:r>
        <w:rPr>
          <w:rFonts w:ascii="Arial" w:hAnsi="Arial" w:cs="Arial"/>
        </w:rPr>
        <w:t>Invocation &amp; Pledge of Allegiance</w:t>
      </w:r>
      <w:bookmarkEnd w:id="1"/>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"Call Meeting to Order, Roll Call &amp; Establishment of a Quorum." \f t</w:instrText>
      </w:r>
      <w:r>
        <w:rPr>
          <w:rFonts w:ascii="Arial" w:hAnsi="Arial" w:cs="Arial"/>
        </w:rPr>
        <w:fldChar w:fldCharType="end"/>
      </w:r>
      <w:bookmarkStart w:id="3" w:name="2._Call_Meeting_to_Order,_Roll_Call_&amp;_Es"/>
      <w:r>
        <w:rPr>
          <w:rFonts w:ascii="Arial" w:hAnsi="Arial" w:cs="Arial"/>
        </w:rPr>
        <w:t>Call Meeting to Order, Roll Call &amp; Establishment of a Quorum.</w:t>
      </w:r>
      <w:bookmarkEnd w:id="3"/>
    </w:p>
    <w:p w:rsidR="00BC2E4A" w:rsidRDefault="008F7837" w:rsidP="0072117F">
      <w:pPr>
        <w:spacing w:line="276" w:lineRule="auto"/>
        <w:ind w:left="1120" w:right="144"/>
        <w:rPr>
          <w:rFonts w:ascii="Arial" w:hAnsi="Arial" w:cs="Arial"/>
        </w:rPr>
      </w:pPr>
      <w:r>
        <w:rPr>
          <w:rFonts w:ascii="Arial" w:hAnsi="Arial" w:cs="Arial"/>
        </w:rPr>
        <w:t xml:space="preserve">“I shall call this meeting of the Banquete ISD to order.  Let </w:t>
      </w:r>
      <w:r>
        <w:rPr>
          <w:rFonts w:ascii="Arial" w:hAnsi="Arial" w:cs="Arial"/>
        </w:rPr>
        <w:t>the record show that a quorum of board members is present, that this meeting has been duly called, and that notice of the meeting has been posted in accordance with the Texas Open Meetings Act, Texas Government Code Chapter 551.”</w:t>
      </w:r>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"Open Forum" \f t</w:instrText>
      </w:r>
      <w:r>
        <w:rPr>
          <w:rFonts w:ascii="Arial" w:hAnsi="Arial" w:cs="Arial"/>
        </w:rPr>
        <w:fldChar w:fldCharType="end"/>
      </w:r>
      <w:bookmarkStart w:id="4" w:name="3._Open_Forum"/>
      <w:r>
        <w:rPr>
          <w:rFonts w:ascii="Arial" w:hAnsi="Arial" w:cs="Arial"/>
        </w:rPr>
        <w:t>Open</w:t>
      </w:r>
      <w:r>
        <w:rPr>
          <w:rFonts w:ascii="Arial" w:hAnsi="Arial" w:cs="Arial"/>
        </w:rPr>
        <w:t xml:space="preserve"> Forum</w:t>
      </w:r>
      <w:bookmarkEnd w:id="4"/>
    </w:p>
    <w:p w:rsidR="00BC2E4A" w:rsidRDefault="008F7837" w:rsidP="0072117F">
      <w:pPr>
        <w:spacing w:line="276" w:lineRule="auto"/>
        <w:ind w:left="1120" w:right="144"/>
        <w:rPr>
          <w:rFonts w:ascii="Arial" w:hAnsi="Arial" w:cs="Arial"/>
        </w:rPr>
      </w:pPr>
      <w:r>
        <w:rPr>
          <w:rFonts w:ascii="Arial" w:hAnsi="Arial" w:cs="Arial"/>
        </w:rPr>
        <w:t>Audience participation at a Board Meeting is limited to the public comment portion of the meeting designed for that purpose.  No presentation shall be longer than 3 minutes.  I need to inform you that the board will not be able to respond to any top</w:t>
      </w:r>
      <w:r>
        <w:rPr>
          <w:rFonts w:ascii="Arial" w:hAnsi="Arial" w:cs="Arial"/>
        </w:rPr>
        <w:t>ic discussed during the open forum if it is not listed on the agenda.  At all other times during a board meeting, the audience shall not enter into discussion or debate on the matter being considered by the board, unless requested by the presiding officer.</w:t>
      </w:r>
      <w:r>
        <w:rPr>
          <w:rFonts w:ascii="Arial" w:hAnsi="Arial" w:cs="Arial"/>
        </w:rPr>
        <w:t>  Persons wishing to participate must sign up before the meeting and indicate the topic about which they wish to speak.  Please see Board Operating Procedures for more details.</w:t>
      </w:r>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"Staff and Student Recognition" \f t</w:instrText>
      </w:r>
      <w:r>
        <w:rPr>
          <w:rFonts w:ascii="Arial" w:hAnsi="Arial" w:cs="Arial"/>
        </w:rPr>
        <w:fldChar w:fldCharType="end"/>
      </w:r>
      <w:bookmarkStart w:id="5" w:name="4._Staff_and_Student_Recognition"/>
      <w:r>
        <w:rPr>
          <w:rFonts w:ascii="Arial" w:hAnsi="Arial" w:cs="Arial"/>
        </w:rPr>
        <w:t>Staff and Student Recognition</w:t>
      </w:r>
      <w:bookmarkEnd w:id="5"/>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"Supe</w:instrText>
      </w:r>
      <w:r>
        <w:rPr>
          <w:rFonts w:ascii="Arial" w:hAnsi="Arial" w:cs="Arial"/>
        </w:rPr>
        <w:instrText>rintendent Updates" \f t</w:instrText>
      </w:r>
      <w:r>
        <w:rPr>
          <w:rFonts w:ascii="Arial" w:hAnsi="Arial" w:cs="Arial"/>
        </w:rPr>
        <w:fldChar w:fldCharType="end"/>
      </w:r>
      <w:bookmarkStart w:id="6" w:name="5._Superintendent_Updates"/>
      <w:r>
        <w:rPr>
          <w:rFonts w:ascii="Arial" w:hAnsi="Arial" w:cs="Arial"/>
        </w:rPr>
        <w:t>Superintendent Updates</w:t>
      </w:r>
      <w:bookmarkEnd w:id="6"/>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"Correspondence" \f t</w:instrText>
      </w:r>
      <w:r>
        <w:rPr>
          <w:rFonts w:ascii="Arial" w:hAnsi="Arial" w:cs="Arial"/>
        </w:rPr>
        <w:fldChar w:fldCharType="end"/>
      </w:r>
      <w:bookmarkStart w:id="7" w:name="5.A._Correspondence"/>
      <w:r>
        <w:rPr>
          <w:rFonts w:ascii="Arial" w:hAnsi="Arial" w:cs="Arial"/>
        </w:rPr>
        <w:t>Correspondence</w:t>
      </w:r>
      <w:bookmarkEnd w:id="7"/>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"Collegiate Education Nation" \f t</w:instrText>
      </w:r>
      <w:r>
        <w:rPr>
          <w:rFonts w:ascii="Arial" w:hAnsi="Arial" w:cs="Arial"/>
        </w:rPr>
        <w:fldChar w:fldCharType="end"/>
      </w:r>
      <w:bookmarkStart w:id="8" w:name="6._Collegiate_Education_Nation"/>
      <w:r>
        <w:rPr>
          <w:rFonts w:ascii="Arial" w:hAnsi="Arial" w:cs="Arial"/>
        </w:rPr>
        <w:t>Collegiate Education Nation</w:t>
      </w:r>
      <w:bookmarkEnd w:id="8"/>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"Consent Agenda:" \f t</w:instrText>
      </w:r>
      <w:r>
        <w:rPr>
          <w:rFonts w:ascii="Arial" w:hAnsi="Arial" w:cs="Arial"/>
        </w:rPr>
        <w:fldChar w:fldCharType="end"/>
      </w:r>
      <w:bookmarkStart w:id="9" w:name="7._Consent_Agenda:"/>
      <w:r>
        <w:rPr>
          <w:rFonts w:ascii="Arial" w:hAnsi="Arial" w:cs="Arial"/>
        </w:rPr>
        <w:t>Consent Agenda:</w:t>
      </w:r>
      <w:bookmarkEnd w:id="9"/>
    </w:p>
    <w:p w:rsidR="00BC2E4A" w:rsidRDefault="008F7837" w:rsidP="0072117F">
      <w:pPr>
        <w:spacing w:line="276" w:lineRule="auto"/>
        <w:ind w:left="1120" w:right="144"/>
        <w:rPr>
          <w:rFonts w:ascii="Arial" w:hAnsi="Arial" w:cs="Arial"/>
        </w:rPr>
      </w:pPr>
      <w:r>
        <w:rPr>
          <w:rFonts w:ascii="Arial" w:hAnsi="Arial" w:cs="Arial"/>
        </w:rPr>
        <w:t>All item(s) on the Consent Agenda are considered to be r</w:t>
      </w:r>
      <w:r>
        <w:rPr>
          <w:rFonts w:ascii="Arial" w:hAnsi="Arial" w:cs="Arial"/>
        </w:rPr>
        <w:t>outine and will be enacted with one motion and a majority vote of the governing body. There will not be a separate discussion of these item(s) unless a member of the governing body or a citizen requests, in which event these item(s) will be removed from th</w:t>
      </w:r>
      <w:r>
        <w:rPr>
          <w:rFonts w:ascii="Arial" w:hAnsi="Arial" w:cs="Arial"/>
        </w:rPr>
        <w:t>e order of business and considered in normal sequence on the regular agenda.</w:t>
      </w:r>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"Payment of itemized bills" \f t</w:instrText>
      </w:r>
      <w:r>
        <w:rPr>
          <w:rFonts w:ascii="Arial" w:hAnsi="Arial" w:cs="Arial"/>
        </w:rPr>
        <w:fldChar w:fldCharType="end"/>
      </w:r>
      <w:bookmarkStart w:id="10" w:name="7.A._Payment_of_itemized_bills"/>
      <w:r>
        <w:rPr>
          <w:rFonts w:ascii="Arial" w:hAnsi="Arial" w:cs="Arial"/>
        </w:rPr>
        <w:t>Payment of itemized bills</w:t>
      </w:r>
      <w:bookmarkEnd w:id="10"/>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"Financial Statements and Balances" \f t</w:instrText>
      </w:r>
      <w:r>
        <w:rPr>
          <w:rFonts w:ascii="Arial" w:hAnsi="Arial" w:cs="Arial"/>
        </w:rPr>
        <w:fldChar w:fldCharType="end"/>
      </w:r>
      <w:bookmarkStart w:id="11" w:name="7.B._Financial_Statements_and_Balances"/>
      <w:r>
        <w:rPr>
          <w:rFonts w:ascii="Arial" w:hAnsi="Arial" w:cs="Arial"/>
        </w:rPr>
        <w:t>Financial Statements and Balances</w:t>
      </w:r>
      <w:bookmarkEnd w:id="11"/>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"Investments" \f t</w:instrText>
      </w:r>
      <w:r>
        <w:rPr>
          <w:rFonts w:ascii="Arial" w:hAnsi="Arial" w:cs="Arial"/>
        </w:rPr>
        <w:fldChar w:fldCharType="end"/>
      </w:r>
      <w:bookmarkStart w:id="12" w:name="7.C._Investments"/>
      <w:r>
        <w:rPr>
          <w:rFonts w:ascii="Arial" w:hAnsi="Arial" w:cs="Arial"/>
        </w:rPr>
        <w:t>Investments</w:t>
      </w:r>
      <w:bookmarkEnd w:id="12"/>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w:instrText>
      </w:r>
      <w:r>
        <w:rPr>
          <w:rFonts w:ascii="Arial" w:hAnsi="Arial" w:cs="Arial"/>
        </w:rPr>
        <w:instrText xml:space="preserve"> "Tax Office Report" \f t</w:instrText>
      </w:r>
      <w:r>
        <w:rPr>
          <w:rFonts w:ascii="Arial" w:hAnsi="Arial" w:cs="Arial"/>
        </w:rPr>
        <w:fldChar w:fldCharType="end"/>
      </w:r>
      <w:bookmarkStart w:id="13" w:name="7.D._Tax_Office_Report"/>
      <w:r>
        <w:rPr>
          <w:rFonts w:ascii="Arial" w:hAnsi="Arial" w:cs="Arial"/>
        </w:rPr>
        <w:t>Tax Office Report</w:t>
      </w:r>
      <w:bookmarkEnd w:id="13"/>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"Cafeteria Report" \f t</w:instrText>
      </w:r>
      <w:r>
        <w:rPr>
          <w:rFonts w:ascii="Arial" w:hAnsi="Arial" w:cs="Arial"/>
        </w:rPr>
        <w:fldChar w:fldCharType="end"/>
      </w:r>
      <w:bookmarkStart w:id="14" w:name="7.E._Cafeteria_Report"/>
      <w:r>
        <w:rPr>
          <w:rFonts w:ascii="Arial" w:hAnsi="Arial" w:cs="Arial"/>
        </w:rPr>
        <w:t>Cafeteria Report</w:t>
      </w:r>
      <w:bookmarkEnd w:id="14"/>
    </w:p>
    <w:p w:rsidR="00420B56" w:rsidRDefault="008F7837" w:rsidP="0072117F">
      <w:pPr>
        <w:numPr>
          <w:ilvl w:val="1"/>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"Cash Flow Report" \f t</w:instrText>
      </w:r>
      <w:r>
        <w:rPr>
          <w:rFonts w:ascii="Arial" w:hAnsi="Arial" w:cs="Arial"/>
        </w:rPr>
        <w:fldChar w:fldCharType="end"/>
      </w:r>
      <w:bookmarkStart w:id="15" w:name="7.F._Cash_Flow_Report"/>
      <w:r>
        <w:rPr>
          <w:rFonts w:ascii="Arial" w:hAnsi="Arial" w:cs="Arial"/>
        </w:rPr>
        <w:t>Cash Flow Report</w:t>
      </w:r>
      <w:bookmarkEnd w:id="15"/>
    </w:p>
    <w:p w:rsidR="00420B56" w:rsidRDefault="008F7837" w:rsidP="0072117F">
      <w:pPr>
        <w:numPr>
          <w:ilvl w:val="1"/>
          <w:numId w:val="3"/>
        </w:numPr>
        <w:spacing w:line="276" w:lineRule="auto"/>
        <w:ind w:left="1120" w:right="144"/>
        <w:rPr>
          <w:rFonts w:ascii="Arial" w:hAnsi="Arial" w:cs="Arial"/>
        </w:rPr>
      </w:pPr>
      <w:r>
        <w:rPr>
          <w:rFonts w:ascii="Arial" w:hAnsi="Arial" w:cs="Arial"/>
        </w:rPr>
        <w:lastRenderedPageBreak/>
        <w:fldChar w:fldCharType="begin"/>
      </w:r>
      <w:r>
        <w:rPr>
          <w:rFonts w:ascii="Arial" w:hAnsi="Arial" w:cs="Arial"/>
        </w:rPr>
        <w:instrText>TC "Approval of all standard reports, minutes, bills and informational items." \f t</w:instrText>
      </w:r>
      <w:r>
        <w:rPr>
          <w:rFonts w:ascii="Arial" w:hAnsi="Arial" w:cs="Arial"/>
        </w:rPr>
        <w:fldChar w:fldCharType="end"/>
      </w:r>
      <w:bookmarkStart w:id="16" w:name="7.G._Approval_of_all_standard_reports,_m"/>
      <w:r>
        <w:rPr>
          <w:rFonts w:ascii="Arial" w:hAnsi="Arial" w:cs="Arial"/>
        </w:rPr>
        <w:t xml:space="preserve">Approval of all standard reports, </w:t>
      </w:r>
      <w:r>
        <w:rPr>
          <w:rFonts w:ascii="Arial" w:hAnsi="Arial" w:cs="Arial"/>
        </w:rPr>
        <w:t>minutes, bills and informational items.</w:t>
      </w:r>
      <w:bookmarkEnd w:id="16"/>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360" w:lineRule="auto"/>
        <w:ind w:left="1120" w:right="144"/>
        <w:rPr>
          <w:rFonts w:ascii="Arial" w:hAnsi="Arial" w:cs="Arial"/>
        </w:rPr>
      </w:pPr>
      <w:r>
        <w:rPr>
          <w:rFonts w:ascii="Arial" w:hAnsi="Arial" w:cs="Arial"/>
        </w:rPr>
        <w:fldChar w:fldCharType="begin"/>
      </w:r>
      <w:r>
        <w:rPr>
          <w:rFonts w:ascii="Arial" w:hAnsi="Arial" w:cs="Arial"/>
        </w:rPr>
        <w:instrText>TC "Audit Approval" \f t</w:instrText>
      </w:r>
      <w:r>
        <w:rPr>
          <w:rFonts w:ascii="Arial" w:hAnsi="Arial" w:cs="Arial"/>
        </w:rPr>
        <w:fldChar w:fldCharType="end"/>
      </w:r>
      <w:bookmarkStart w:id="17" w:name="8._Audit_Approval"/>
      <w:r>
        <w:rPr>
          <w:rFonts w:ascii="Arial" w:hAnsi="Arial" w:cs="Arial"/>
        </w:rPr>
        <w:t>Audit Approval</w:t>
      </w:r>
      <w:bookmarkEnd w:id="17"/>
    </w:p>
    <w:p w:rsidR="00420B56" w:rsidRDefault="008F7837" w:rsidP="0072117F">
      <w:pPr>
        <w:numPr>
          <w:ilvl w:val="0"/>
          <w:numId w:val="3"/>
        </w:numPr>
        <w:spacing w:line="360" w:lineRule="auto"/>
        <w:ind w:left="1120" w:right="144"/>
        <w:rPr>
          <w:rFonts w:ascii="Arial" w:hAnsi="Arial" w:cs="Arial"/>
        </w:rPr>
      </w:pPr>
      <w:r>
        <w:rPr>
          <w:rFonts w:ascii="Arial" w:hAnsi="Arial" w:cs="Arial"/>
        </w:rPr>
        <w:fldChar w:fldCharType="begin"/>
      </w:r>
      <w:r>
        <w:rPr>
          <w:rFonts w:ascii="Arial" w:hAnsi="Arial" w:cs="Arial"/>
        </w:rPr>
        <w:instrText>TC "F.I.R.S.T Rating" \f t</w:instrText>
      </w:r>
      <w:r>
        <w:rPr>
          <w:rFonts w:ascii="Arial" w:hAnsi="Arial" w:cs="Arial"/>
        </w:rPr>
        <w:fldChar w:fldCharType="end"/>
      </w:r>
      <w:bookmarkStart w:id="18" w:name="9._F.I.R.S.T_Rating"/>
      <w:r>
        <w:rPr>
          <w:rFonts w:ascii="Arial" w:hAnsi="Arial" w:cs="Arial"/>
        </w:rPr>
        <w:t>F.I.R.S.T Rating</w:t>
      </w:r>
      <w:bookmarkEnd w:id="18"/>
    </w:p>
    <w:p w:rsidR="00420B56" w:rsidRDefault="008F7837" w:rsidP="0072117F">
      <w:pPr>
        <w:numPr>
          <w:ilvl w:val="0"/>
          <w:numId w:val="3"/>
        </w:numPr>
        <w:spacing w:line="360" w:lineRule="auto"/>
        <w:ind w:left="1120" w:right="144"/>
        <w:rPr>
          <w:rFonts w:ascii="Arial" w:hAnsi="Arial" w:cs="Arial"/>
        </w:rPr>
      </w:pPr>
      <w:r>
        <w:rPr>
          <w:rFonts w:ascii="Arial" w:hAnsi="Arial" w:cs="Arial"/>
        </w:rPr>
        <w:fldChar w:fldCharType="begin"/>
      </w:r>
      <w:r>
        <w:rPr>
          <w:rFonts w:ascii="Arial" w:hAnsi="Arial" w:cs="Arial"/>
        </w:rPr>
        <w:instrText>TC "SHAC Committee Board Approval" \f t</w:instrText>
      </w:r>
      <w:r>
        <w:rPr>
          <w:rFonts w:ascii="Arial" w:hAnsi="Arial" w:cs="Arial"/>
        </w:rPr>
        <w:fldChar w:fldCharType="end"/>
      </w:r>
      <w:bookmarkStart w:id="19" w:name="10._SHAC_Committee_Board_Approval"/>
      <w:r>
        <w:rPr>
          <w:rFonts w:ascii="Arial" w:hAnsi="Arial" w:cs="Arial"/>
        </w:rPr>
        <w:t>SHAC Committee Board Approval</w:t>
      </w:r>
      <w:bookmarkEnd w:id="19"/>
    </w:p>
    <w:p w:rsidR="00420B56" w:rsidRDefault="008F7837" w:rsidP="0072117F">
      <w:pPr>
        <w:numPr>
          <w:ilvl w:val="0"/>
          <w:numId w:val="3"/>
        </w:numPr>
        <w:spacing w:line="360" w:lineRule="auto"/>
        <w:ind w:left="1120" w:right="144"/>
        <w:rPr>
          <w:rFonts w:ascii="Arial" w:hAnsi="Arial" w:cs="Arial"/>
        </w:rPr>
      </w:pPr>
      <w:r>
        <w:rPr>
          <w:rFonts w:ascii="Arial" w:hAnsi="Arial" w:cs="Arial"/>
        </w:rPr>
        <w:fldChar w:fldCharType="begin"/>
      </w:r>
      <w:r>
        <w:rPr>
          <w:rFonts w:ascii="Arial" w:hAnsi="Arial" w:cs="Arial"/>
        </w:rPr>
        <w:instrText>TC "Superintendent Goals &amp; Evaluation" \f t</w:instrText>
      </w:r>
      <w:r>
        <w:rPr>
          <w:rFonts w:ascii="Arial" w:hAnsi="Arial" w:cs="Arial"/>
        </w:rPr>
        <w:fldChar w:fldCharType="end"/>
      </w:r>
      <w:bookmarkStart w:id="20" w:name="11._Superintendent_Goals_&amp;_Evaluation"/>
      <w:r>
        <w:rPr>
          <w:rFonts w:ascii="Arial" w:hAnsi="Arial" w:cs="Arial"/>
        </w:rPr>
        <w:t>Superintendent</w:t>
      </w:r>
      <w:r>
        <w:rPr>
          <w:rFonts w:ascii="Arial" w:hAnsi="Arial" w:cs="Arial"/>
        </w:rPr>
        <w:t xml:space="preserve"> Goals &amp; Evaluation</w:t>
      </w:r>
      <w:bookmarkEnd w:id="20"/>
    </w:p>
    <w:p w:rsidR="00420B56" w:rsidRDefault="008F7837" w:rsidP="0072117F">
      <w:pPr>
        <w:numPr>
          <w:ilvl w:val="0"/>
          <w:numId w:val="3"/>
        </w:numPr>
        <w:spacing w:line="360" w:lineRule="auto"/>
        <w:ind w:left="1120" w:right="144"/>
        <w:rPr>
          <w:rFonts w:ascii="Arial" w:hAnsi="Arial" w:cs="Arial"/>
        </w:rPr>
      </w:pPr>
      <w:r>
        <w:rPr>
          <w:rFonts w:ascii="Arial" w:hAnsi="Arial" w:cs="Arial"/>
        </w:rPr>
        <w:fldChar w:fldCharType="begin"/>
      </w:r>
      <w:r>
        <w:rPr>
          <w:rFonts w:ascii="Arial" w:hAnsi="Arial" w:cs="Arial"/>
        </w:rPr>
        <w:instrText>TC "Date and Time for February Regular Meeting" \f t</w:instrText>
      </w:r>
      <w:r>
        <w:rPr>
          <w:rFonts w:ascii="Arial" w:hAnsi="Arial" w:cs="Arial"/>
        </w:rPr>
        <w:fldChar w:fldCharType="end"/>
      </w:r>
      <w:bookmarkStart w:id="21" w:name="12._Date_and_Time_for_February_Regular_M"/>
      <w:r>
        <w:rPr>
          <w:rFonts w:ascii="Arial" w:hAnsi="Arial" w:cs="Arial"/>
        </w:rPr>
        <w:t>Date and Time for February Regular Meeting</w:t>
      </w:r>
      <w:bookmarkEnd w:id="21"/>
    </w:p>
    <w:p w:rsidR="00420B56" w:rsidRDefault="008F7837" w:rsidP="0072117F">
      <w:pPr>
        <w:numPr>
          <w:ilvl w:val="0"/>
          <w:numId w:val="3"/>
        </w:numPr>
        <w:spacing w:line="360" w:lineRule="auto"/>
        <w:ind w:left="1120" w:right="144"/>
        <w:rPr>
          <w:rFonts w:ascii="Arial" w:hAnsi="Arial" w:cs="Arial"/>
        </w:rPr>
      </w:pPr>
      <w:r>
        <w:rPr>
          <w:rFonts w:ascii="Arial" w:hAnsi="Arial" w:cs="Arial"/>
        </w:rPr>
        <w:fldChar w:fldCharType="begin"/>
      </w:r>
      <w:r>
        <w:rPr>
          <w:rFonts w:ascii="Arial" w:hAnsi="Arial" w:cs="Arial"/>
        </w:rPr>
        <w:instrText>TC "Closed Session" \f t</w:instrText>
      </w:r>
      <w:r>
        <w:rPr>
          <w:rFonts w:ascii="Arial" w:hAnsi="Arial" w:cs="Arial"/>
        </w:rPr>
        <w:fldChar w:fldCharType="end"/>
      </w:r>
      <w:bookmarkStart w:id="22" w:name="13._Closed_Session"/>
      <w:r>
        <w:rPr>
          <w:rFonts w:ascii="Arial" w:eastAsia="Arial" w:hAnsi="Arial" w:cs="Arial"/>
        </w:rPr>
        <w:t>Closed Session</w:t>
      </w:r>
      <w:bookmarkEnd w:id="22"/>
    </w:p>
    <w:p w:rsidR="00BC2E4A" w:rsidRDefault="008F7837" w:rsidP="0072117F">
      <w:pPr>
        <w:spacing w:line="276" w:lineRule="auto"/>
        <w:ind w:left="1120" w:right="144"/>
        <w:rPr>
          <w:rFonts w:ascii="Arial" w:eastAsia="Arial" w:hAnsi="Arial" w:cs="Arial"/>
        </w:rPr>
      </w:pPr>
      <w:r>
        <w:rPr>
          <w:rFonts w:ascii="Arial" w:eastAsia="Arial" w:hAnsi="Arial" w:cs="Arial"/>
        </w:rPr>
        <w:t xml:space="preserve">Public notice is given that the District may go into a closed meeting (executive session) at any </w:t>
      </w:r>
      <w:r>
        <w:rPr>
          <w:rFonts w:ascii="Arial" w:eastAsia="Arial" w:hAnsi="Arial" w:cs="Arial"/>
        </w:rPr>
        <w:t>time during the meeting in order to discuss matters listed on the agenda, when authorized by the provision of the Texas Government Code.  In the event the District elects to go into a closed meeting reading any agenda item, the section or sections of the O</w:t>
      </w:r>
      <w:r>
        <w:rPr>
          <w:rFonts w:ascii="Arial" w:eastAsia="Arial" w:hAnsi="Arial" w:cs="Arial"/>
        </w:rPr>
        <w:t xml:space="preserve">pen Meetings Act authorizing the closed meeting will be publicly announced by the presiding officer.  The subjects listed below will be the items upon which formal action may be taken.  The subjects do not have to be taken in the order listed here but may </w:t>
      </w:r>
      <w:r>
        <w:rPr>
          <w:rFonts w:ascii="Arial" w:eastAsia="Arial" w:hAnsi="Arial" w:cs="Arial"/>
        </w:rPr>
        <w:t>be brought up in any order at the discretion of the board.</w:t>
      </w:r>
      <w:r>
        <w:rPr>
          <w:rFonts w:ascii="Arial" w:eastAsia="Arial" w:hAnsi="Arial" w:cs="Arial"/>
        </w:rPr>
        <w:br/>
        <w:t>A.  Consideration of Employment</w:t>
      </w:r>
      <w:r>
        <w:rPr>
          <w:rFonts w:ascii="Arial" w:eastAsia="Arial" w:hAnsi="Arial" w:cs="Arial"/>
        </w:rPr>
        <w:br/>
        <w:t>B.  Resignations</w:t>
      </w:r>
      <w:r>
        <w:rPr>
          <w:rFonts w:ascii="Arial" w:eastAsia="Arial" w:hAnsi="Arial" w:cs="Arial"/>
        </w:rPr>
        <w:br/>
        <w:t>C.  Personnel</w:t>
      </w:r>
      <w:r>
        <w:rPr>
          <w:rFonts w:ascii="Arial" w:eastAsia="Arial" w:hAnsi="Arial" w:cs="Arial"/>
        </w:rPr>
        <w:br/>
        <w:t>D.  Long Range Plans and Purchases</w:t>
      </w:r>
    </w:p>
    <w:p w:rsidR="0072117F" w:rsidRDefault="0072117F" w:rsidP="0072117F">
      <w:pPr>
        <w:spacing w:line="276" w:lineRule="auto"/>
        <w:ind w:left="1120" w:right="144"/>
        <w:rPr>
          <w:rFonts w:ascii="Arial" w:hAnsi="Arial" w:cs="Arial"/>
        </w:rPr>
      </w:pPr>
    </w:p>
    <w:p w:rsidR="00420B56" w:rsidRDefault="008F7837" w:rsidP="0072117F">
      <w:pPr>
        <w:numPr>
          <w:ilvl w:val="0"/>
          <w:numId w:val="3"/>
        </w:numPr>
        <w:spacing w:line="276" w:lineRule="auto"/>
        <w:ind w:left="1120" w:right="144"/>
        <w:rPr>
          <w:rFonts w:ascii="Arial" w:hAnsi="Arial" w:cs="Arial"/>
        </w:rPr>
      </w:pPr>
      <w:r>
        <w:rPr>
          <w:rFonts w:ascii="Arial" w:hAnsi="Arial" w:cs="Arial"/>
        </w:rPr>
        <w:fldChar w:fldCharType="begin"/>
      </w:r>
      <w:r>
        <w:rPr>
          <w:rFonts w:ascii="Arial" w:hAnsi="Arial" w:cs="Arial"/>
        </w:rPr>
        <w:instrText>TC "Adjourn" \f t</w:instrText>
      </w:r>
      <w:r>
        <w:rPr>
          <w:rFonts w:ascii="Arial" w:hAnsi="Arial" w:cs="Arial"/>
        </w:rPr>
        <w:fldChar w:fldCharType="end"/>
      </w:r>
      <w:bookmarkStart w:id="23" w:name="14._Adjourn"/>
      <w:r>
        <w:rPr>
          <w:rFonts w:ascii="Arial" w:hAnsi="Arial" w:cs="Arial"/>
        </w:rPr>
        <w:t>Adjourn</w:t>
      </w:r>
      <w:bookmarkEnd w:id="2"/>
      <w:bookmarkEnd w:id="23"/>
    </w:p>
    <w:p w:rsidR="00420B56" w:rsidRPr="003B2B51" w:rsidRDefault="00420B56" w:rsidP="0072117F">
      <w:pPr>
        <w:spacing w:line="276" w:lineRule="auto"/>
        <w:ind w:left="720" w:right="144"/>
        <w:rPr>
          <w:rFonts w:ascii="Times New Roman" w:hAnsi="Times New Roman"/>
          <w:u w:val="single"/>
        </w:rPr>
      </w:pPr>
    </w:p>
    <w:p w:rsidR="00ED1773" w:rsidRDefault="00ED1773" w:rsidP="0072117F">
      <w:pPr>
        <w:tabs>
          <w:tab w:val="left" w:pos="720"/>
          <w:tab w:val="left" w:pos="1440"/>
          <w:tab w:val="left" w:pos="2160"/>
          <w:tab w:val="left" w:pos="2880"/>
          <w:tab w:val="left" w:pos="3600"/>
        </w:tabs>
        <w:ind w:left="360" w:right="144"/>
        <w:jc w:val="both"/>
        <w:rPr>
          <w:rFonts w:ascii="Arial" w:hAnsi="Arial" w:cs="Arial"/>
        </w:rPr>
      </w:pPr>
    </w:p>
    <w:p w:rsidR="00ED1773" w:rsidRPr="00F57CAE" w:rsidRDefault="00ED1773" w:rsidP="0072117F">
      <w:pPr>
        <w:tabs>
          <w:tab w:val="left" w:pos="1440"/>
          <w:tab w:val="left" w:pos="2160"/>
          <w:tab w:val="left" w:pos="2880"/>
          <w:tab w:val="left" w:pos="3600"/>
        </w:tabs>
        <w:ind w:right="144"/>
        <w:jc w:val="both"/>
        <w:rPr>
          <w:rFonts w:ascii="Arial" w:hAnsi="Arial" w:cs="Arial"/>
        </w:rPr>
      </w:pPr>
    </w:p>
    <w:p w:rsidR="00ED1773" w:rsidRPr="00C4150B" w:rsidRDefault="008F7837" w:rsidP="0072117F">
      <w:pPr>
        <w:tabs>
          <w:tab w:val="left" w:pos="1440"/>
          <w:tab w:val="left" w:pos="2160"/>
          <w:tab w:val="left" w:pos="2880"/>
          <w:tab w:val="left" w:pos="3600"/>
        </w:tabs>
        <w:ind w:right="144"/>
        <w:jc w:val="both"/>
        <w:rPr>
          <w:rFonts w:ascii="Arial" w:hAnsi="Arial" w:cs="Arial"/>
        </w:rPr>
      </w:pPr>
      <w:r w:rsidRPr="00C4150B">
        <w:rPr>
          <w:rFonts w:ascii="Arial" w:hAnsi="Arial" w:cs="Arial"/>
        </w:rPr>
        <w:t>If during the course of the meeting, discussion of any item on the ag</w:t>
      </w:r>
      <w:r w:rsidRPr="00C4150B">
        <w:rPr>
          <w:rFonts w:ascii="Arial" w:hAnsi="Arial" w:cs="Arial"/>
        </w:rPr>
        <w:t>enda should be held in closed meeting, the board will conduct a closed meeting in accordance with the Texas Open Meeting</w:t>
      </w:r>
      <w:r>
        <w:rPr>
          <w:rFonts w:ascii="Arial" w:hAnsi="Arial" w:cs="Arial"/>
        </w:rPr>
        <w:t>s</w:t>
      </w:r>
      <w:r w:rsidRPr="00C4150B">
        <w:rPr>
          <w:rFonts w:ascii="Arial" w:hAnsi="Arial" w:cs="Arial"/>
        </w:rPr>
        <w:t xml:space="preserve"> Act, Government Code Chapter 551, Chapters D and E.</w:t>
      </w:r>
    </w:p>
    <w:p w:rsidR="00ED1773" w:rsidRDefault="008F7837" w:rsidP="0072117F">
      <w:pPr>
        <w:ind w:right="144"/>
        <w:jc w:val="both"/>
        <w:rPr>
          <w:rFonts w:ascii="Arial" w:hAnsi="Arial" w:cs="Arial"/>
        </w:rPr>
      </w:pPr>
      <w:r w:rsidRPr="003F1583">
        <w:rPr>
          <w:rFonts w:ascii="Arial" w:hAnsi="Arial" w:cs="Arial"/>
        </w:rPr>
        <w:tab/>
      </w:r>
      <w:r w:rsidRPr="003F1583">
        <w:rPr>
          <w:rFonts w:ascii="Arial" w:hAnsi="Arial" w:cs="Arial"/>
        </w:rPr>
        <w:tab/>
      </w:r>
      <w:r w:rsidRPr="003F1583">
        <w:rPr>
          <w:rFonts w:ascii="Arial" w:hAnsi="Arial" w:cs="Arial"/>
        </w:rPr>
        <w:tab/>
        <w:t xml:space="preserve">   </w:t>
      </w:r>
      <w:r w:rsidRPr="003F1583">
        <w:rPr>
          <w:rFonts w:ascii="Arial" w:hAnsi="Arial" w:cs="Arial"/>
        </w:rPr>
        <w:tab/>
        <w:t xml:space="preserve">              </w:t>
      </w:r>
    </w:p>
    <w:p w:rsidR="00ED1773" w:rsidRDefault="008F7837" w:rsidP="0072117F">
      <w:pPr>
        <w:ind w:right="144"/>
        <w:jc w:val="both"/>
        <w:rPr>
          <w:rFonts w:ascii="Arial" w:hAnsi="Arial" w:cs="Arial"/>
        </w:rPr>
      </w:pPr>
      <w:r>
        <w:rPr>
          <w:rFonts w:ascii="Arial" w:hAnsi="Arial" w:cs="Arial"/>
        </w:rPr>
        <w:t>The notice for this meeting was posted in compliance with th</w:t>
      </w:r>
      <w:r>
        <w:rPr>
          <w:rFonts w:ascii="Arial" w:hAnsi="Arial" w:cs="Arial"/>
        </w:rPr>
        <w:t>e Texas Open Meetings Act on</w:t>
      </w:r>
      <w:r w:rsidR="0072117F">
        <w:rPr>
          <w:rFonts w:ascii="Arial" w:hAnsi="Arial" w:cs="Arial"/>
        </w:rPr>
        <w:t xml:space="preserve"> Sunday, January 16, 2022</w:t>
      </w:r>
      <w:r w:rsidR="00420B56">
        <w:rPr>
          <w:rFonts w:ascii="Arial" w:hAnsi="Arial" w:cs="Arial"/>
        </w:rPr>
        <w:t>.</w:t>
      </w:r>
    </w:p>
    <w:p w:rsidR="0072117F" w:rsidRDefault="0072117F" w:rsidP="0072117F">
      <w:pPr>
        <w:ind w:right="144"/>
        <w:jc w:val="both"/>
        <w:rPr>
          <w:rFonts w:ascii="Arial" w:hAnsi="Arial" w:cs="Arial"/>
        </w:rPr>
      </w:pPr>
    </w:p>
    <w:p w:rsidR="0072117F" w:rsidRDefault="0072117F" w:rsidP="0072117F">
      <w:pPr>
        <w:ind w:right="144"/>
        <w:jc w:val="both"/>
        <w:rPr>
          <w:rFonts w:ascii="Arial" w:hAnsi="Arial" w:cs="Arial"/>
        </w:rPr>
      </w:pPr>
    </w:p>
    <w:p w:rsidR="004E6C27" w:rsidRPr="0072117F" w:rsidRDefault="0072117F" w:rsidP="0072117F">
      <w:pPr>
        <w:ind w:right="144"/>
        <w:jc w:val="both"/>
        <w:rPr>
          <w:rFonts w:ascii="Edwardian Script ITC" w:hAnsi="Edwardian Script ITC" w:cs="Arial"/>
          <w:sz w:val="56"/>
          <w:szCs w:val="56"/>
        </w:rPr>
      </w:pPr>
      <w:r w:rsidRPr="0072117F">
        <w:rPr>
          <w:rFonts w:ascii="Edwardian Script ITC" w:hAnsi="Edwardian Script ITC" w:cs="Arial"/>
          <w:sz w:val="56"/>
          <w:szCs w:val="56"/>
        </w:rPr>
        <w:t>Dr. Stacy Johnson</w:t>
      </w:r>
    </w:p>
    <w:p w:rsidR="0072117F" w:rsidRDefault="0072117F" w:rsidP="0072117F">
      <w:pPr>
        <w:ind w:right="144"/>
        <w:jc w:val="both"/>
        <w:rPr>
          <w:rFonts w:ascii="Arial" w:hAnsi="Arial" w:cs="Arial"/>
        </w:rPr>
      </w:pPr>
      <w:r>
        <w:rPr>
          <w:rFonts w:ascii="Arial" w:hAnsi="Arial" w:cs="Arial"/>
        </w:rPr>
        <w:t>Banquete ISD Superintendent of Schools</w:t>
      </w:r>
    </w:p>
    <w:p w:rsidR="002063ED" w:rsidRPr="003B2B51" w:rsidRDefault="002063ED" w:rsidP="0072117F">
      <w:pPr>
        <w:ind w:right="144"/>
        <w:jc w:val="both"/>
        <w:rPr>
          <w:rFonts w:ascii="Arial" w:hAnsi="Arial" w:cs="Arial"/>
        </w:rPr>
      </w:pPr>
    </w:p>
    <w:sectPr w:rsidR="002063ED" w:rsidRPr="003B2B51">
      <w:footerReference w:type="default" r:id="rId8"/>
      <w:pgSz w:w="12240" w:h="15840"/>
      <w:pgMar w:top="432" w:right="576"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37" w:rsidRDefault="008F7837">
      <w:r>
        <w:separator/>
      </w:r>
    </w:p>
  </w:endnote>
  <w:endnote w:type="continuationSeparator" w:id="0">
    <w:p w:rsidR="008F7837" w:rsidRDefault="008F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69A" w:rsidRDefault="008F7837">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2117F">
      <w:rPr>
        <w:rFonts w:ascii="Times New Roman" w:hAnsi="Times New Roman"/>
        <w:noProof/>
      </w:rPr>
      <w:t>2</w:t>
    </w:r>
    <w:r>
      <w:rPr>
        <w:rFonts w:ascii="Times New Roman" w:hAnsi="Times New Roman"/>
      </w:rPr>
      <w:fldChar w:fldCharType="end"/>
    </w:r>
  </w:p>
  <w:p w:rsidR="000238E6" w:rsidRDefault="000238E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37" w:rsidRDefault="008F7837">
      <w:r>
        <w:separator/>
      </w:r>
    </w:p>
  </w:footnote>
  <w:footnote w:type="continuationSeparator" w:id="0">
    <w:p w:rsidR="008F7837" w:rsidRDefault="008F7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A4E"/>
    <w:multiLevelType w:val="hybridMultilevel"/>
    <w:tmpl w:val="D9AC2B96"/>
    <w:lvl w:ilvl="0" w:tplc="7A44FC58">
      <w:start w:val="1"/>
      <w:numFmt w:val="decimal"/>
      <w:lvlText w:val="%1."/>
      <w:lvlJc w:val="left"/>
      <w:pPr>
        <w:ind w:left="3060" w:hanging="360"/>
      </w:pPr>
      <w:rPr>
        <w:rFonts w:cs="Times New Roman"/>
        <w:rtl w:val="0"/>
        <w:cs w:val="0"/>
      </w:rPr>
    </w:lvl>
    <w:lvl w:ilvl="1" w:tplc="7AA45050">
      <w:start w:val="1"/>
      <w:numFmt w:val="lowerLetter"/>
      <w:lvlText w:val="%2."/>
      <w:lvlJc w:val="left"/>
      <w:pPr>
        <w:ind w:left="3780" w:hanging="360"/>
      </w:pPr>
      <w:rPr>
        <w:rFonts w:cs="Times New Roman"/>
        <w:rtl w:val="0"/>
        <w:cs w:val="0"/>
      </w:rPr>
    </w:lvl>
    <w:lvl w:ilvl="2" w:tplc="80EA22A6">
      <w:start w:val="1"/>
      <w:numFmt w:val="lowerRoman"/>
      <w:lvlText w:val="%3."/>
      <w:lvlJc w:val="right"/>
      <w:pPr>
        <w:ind w:left="4500" w:hanging="180"/>
      </w:pPr>
      <w:rPr>
        <w:rFonts w:cs="Times New Roman"/>
        <w:rtl w:val="0"/>
        <w:cs w:val="0"/>
      </w:rPr>
    </w:lvl>
    <w:lvl w:ilvl="3" w:tplc="B6569B44">
      <w:start w:val="1"/>
      <w:numFmt w:val="decimal"/>
      <w:lvlText w:val="%4."/>
      <w:lvlJc w:val="left"/>
      <w:pPr>
        <w:ind w:left="5220" w:hanging="360"/>
      </w:pPr>
      <w:rPr>
        <w:rFonts w:cs="Times New Roman"/>
        <w:rtl w:val="0"/>
        <w:cs w:val="0"/>
      </w:rPr>
    </w:lvl>
    <w:lvl w:ilvl="4" w:tplc="1DD49A92">
      <w:start w:val="1"/>
      <w:numFmt w:val="lowerLetter"/>
      <w:lvlText w:val="%5."/>
      <w:lvlJc w:val="left"/>
      <w:pPr>
        <w:ind w:left="5940" w:hanging="360"/>
      </w:pPr>
      <w:rPr>
        <w:rFonts w:cs="Times New Roman"/>
        <w:rtl w:val="0"/>
        <w:cs w:val="0"/>
      </w:rPr>
    </w:lvl>
    <w:lvl w:ilvl="5" w:tplc="3790DD0A">
      <w:start w:val="1"/>
      <w:numFmt w:val="lowerRoman"/>
      <w:lvlText w:val="%6."/>
      <w:lvlJc w:val="right"/>
      <w:pPr>
        <w:ind w:left="6660" w:hanging="180"/>
      </w:pPr>
      <w:rPr>
        <w:rFonts w:cs="Times New Roman"/>
        <w:rtl w:val="0"/>
        <w:cs w:val="0"/>
      </w:rPr>
    </w:lvl>
    <w:lvl w:ilvl="6" w:tplc="52842D30">
      <w:start w:val="1"/>
      <w:numFmt w:val="decimal"/>
      <w:lvlText w:val="%7."/>
      <w:lvlJc w:val="left"/>
      <w:pPr>
        <w:ind w:left="7380" w:hanging="360"/>
      </w:pPr>
      <w:rPr>
        <w:rFonts w:cs="Times New Roman"/>
        <w:rtl w:val="0"/>
        <w:cs w:val="0"/>
      </w:rPr>
    </w:lvl>
    <w:lvl w:ilvl="7" w:tplc="DE6C7920">
      <w:start w:val="1"/>
      <w:numFmt w:val="lowerLetter"/>
      <w:lvlText w:val="%8."/>
      <w:lvlJc w:val="left"/>
      <w:pPr>
        <w:ind w:left="8100" w:hanging="360"/>
      </w:pPr>
      <w:rPr>
        <w:rFonts w:cs="Times New Roman"/>
        <w:rtl w:val="0"/>
        <w:cs w:val="0"/>
      </w:rPr>
    </w:lvl>
    <w:lvl w:ilvl="8" w:tplc="5D366E98">
      <w:start w:val="1"/>
      <w:numFmt w:val="lowerRoman"/>
      <w:lvlText w:val="%9."/>
      <w:lvlJc w:val="right"/>
      <w:pPr>
        <w:ind w:left="8820" w:hanging="180"/>
      </w:pPr>
      <w:rPr>
        <w:rFonts w:cs="Times New Roman"/>
        <w:rtl w:val="0"/>
        <w:cs w:val="0"/>
      </w:rPr>
    </w:lvl>
  </w:abstractNum>
  <w:abstractNum w:abstractNumId="1" w15:restartNumberingAfterBreak="0">
    <w:nsid w:val="465C684F"/>
    <w:multiLevelType w:val="hybridMultilevel"/>
    <w:tmpl w:val="C97AC8B2"/>
    <w:lvl w:ilvl="0" w:tplc="364EDFF6">
      <w:start w:val="1"/>
      <w:numFmt w:val="decimal"/>
      <w:lvlText w:val="%1."/>
      <w:lvlJc w:val="left"/>
      <w:pPr>
        <w:tabs>
          <w:tab w:val="num" w:pos="1080"/>
        </w:tabs>
        <w:ind w:left="1080" w:hanging="360"/>
      </w:pPr>
      <w:rPr>
        <w:rFonts w:cs="Times New Roman"/>
        <w:sz w:val="24"/>
        <w:szCs w:val="24"/>
        <w:rtl w:val="0"/>
        <w:cs w:val="0"/>
      </w:rPr>
    </w:lvl>
    <w:lvl w:ilvl="1" w:tplc="958E0F5E">
      <w:start w:val="1"/>
      <w:numFmt w:val="lowerLetter"/>
      <w:lvlText w:val="%2."/>
      <w:lvlJc w:val="left"/>
      <w:pPr>
        <w:tabs>
          <w:tab w:val="num" w:pos="1080"/>
        </w:tabs>
        <w:ind w:left="1080" w:hanging="360"/>
      </w:pPr>
      <w:rPr>
        <w:rFonts w:cs="Times New Roman"/>
        <w:rtl w:val="0"/>
        <w:cs w:val="0"/>
      </w:rPr>
    </w:lvl>
    <w:lvl w:ilvl="2" w:tplc="F3F6EBF6">
      <w:start w:val="1"/>
      <w:numFmt w:val="upperLetter"/>
      <w:lvlText w:val="%3."/>
      <w:lvlJc w:val="left"/>
      <w:pPr>
        <w:tabs>
          <w:tab w:val="num" w:pos="1980"/>
        </w:tabs>
        <w:ind w:left="1980" w:hanging="360"/>
      </w:pPr>
      <w:rPr>
        <w:rFonts w:cs="Times New Roman"/>
        <w:rtl w:val="0"/>
        <w:cs w:val="0"/>
      </w:rPr>
    </w:lvl>
    <w:lvl w:ilvl="3" w:tplc="CC90631E">
      <w:start w:val="1"/>
      <w:numFmt w:val="decimal"/>
      <w:lvlText w:val="%4."/>
      <w:lvlJc w:val="left"/>
      <w:pPr>
        <w:tabs>
          <w:tab w:val="num" w:pos="2880"/>
        </w:tabs>
        <w:ind w:left="2880" w:hanging="360"/>
      </w:pPr>
      <w:rPr>
        <w:rFonts w:cs="Times New Roman"/>
        <w:rtl w:val="0"/>
        <w:cs w:val="0"/>
      </w:rPr>
    </w:lvl>
    <w:lvl w:ilvl="4" w:tplc="15DCDA16">
      <w:start w:val="1"/>
      <w:numFmt w:val="decimal"/>
      <w:lvlText w:val="%5."/>
      <w:lvlJc w:val="left"/>
      <w:pPr>
        <w:tabs>
          <w:tab w:val="num" w:pos="3600"/>
        </w:tabs>
        <w:ind w:left="3600" w:hanging="360"/>
      </w:pPr>
      <w:rPr>
        <w:rFonts w:cs="Times New Roman"/>
        <w:rtl w:val="0"/>
        <w:cs w:val="0"/>
      </w:rPr>
    </w:lvl>
    <w:lvl w:ilvl="5" w:tplc="00FE8964">
      <w:start w:val="1"/>
      <w:numFmt w:val="decimal"/>
      <w:lvlText w:val="%6."/>
      <w:lvlJc w:val="left"/>
      <w:pPr>
        <w:tabs>
          <w:tab w:val="num" w:pos="4320"/>
        </w:tabs>
        <w:ind w:left="4320" w:hanging="360"/>
      </w:pPr>
      <w:rPr>
        <w:rFonts w:cs="Times New Roman"/>
        <w:rtl w:val="0"/>
        <w:cs w:val="0"/>
      </w:rPr>
    </w:lvl>
    <w:lvl w:ilvl="6" w:tplc="31A840A4">
      <w:start w:val="1"/>
      <w:numFmt w:val="decimal"/>
      <w:lvlText w:val="%7."/>
      <w:lvlJc w:val="left"/>
      <w:pPr>
        <w:tabs>
          <w:tab w:val="num" w:pos="5040"/>
        </w:tabs>
        <w:ind w:left="5040" w:hanging="360"/>
      </w:pPr>
      <w:rPr>
        <w:rFonts w:cs="Times New Roman"/>
        <w:rtl w:val="0"/>
        <w:cs w:val="0"/>
      </w:rPr>
    </w:lvl>
    <w:lvl w:ilvl="7" w:tplc="3544DFBE">
      <w:start w:val="1"/>
      <w:numFmt w:val="decimal"/>
      <w:lvlText w:val="%8."/>
      <w:lvlJc w:val="left"/>
      <w:pPr>
        <w:tabs>
          <w:tab w:val="num" w:pos="5760"/>
        </w:tabs>
        <w:ind w:left="5760" w:hanging="360"/>
      </w:pPr>
      <w:rPr>
        <w:rFonts w:cs="Times New Roman"/>
        <w:rtl w:val="0"/>
        <w:cs w:val="0"/>
      </w:rPr>
    </w:lvl>
    <w:lvl w:ilvl="8" w:tplc="1410EC0C">
      <w:start w:val="1"/>
      <w:numFmt w:val="decimal"/>
      <w:lvlText w:val="%9."/>
      <w:lvlJc w:val="left"/>
      <w:pPr>
        <w:tabs>
          <w:tab w:val="num" w:pos="6480"/>
        </w:tabs>
        <w:ind w:left="6480" w:hanging="360"/>
      </w:pPr>
      <w:rPr>
        <w:rFonts w:cs="Times New Roman"/>
        <w:rtl w:val="0"/>
        <w:cs w:val="0"/>
      </w:rPr>
    </w:lvl>
  </w:abstractNum>
  <w:abstractNum w:abstractNumId="2" w15:restartNumberingAfterBreak="0">
    <w:nsid w:val="465C6851"/>
    <w:multiLevelType w:val="multilevel"/>
    <w:tmpl w:val="465C6851"/>
    <w:lvl w:ilvl="0">
      <w:start w:val="1"/>
      <w:numFmt w:val="decimal"/>
      <w:suff w:val="space"/>
      <w:lvlText w:val="%1."/>
      <w:lvlJc w:val="left"/>
      <w:pPr>
        <w:tabs>
          <w:tab w:val="num" w:pos="800"/>
        </w:tabs>
        <w:ind w:left="400" w:firstLine="0"/>
      </w:pPr>
    </w:lvl>
    <w:lvl w:ilvl="1">
      <w:start w:val="1"/>
      <w:numFmt w:val="upperLetter"/>
      <w:suff w:val="space"/>
      <w:lvlText w:val="%2."/>
      <w:lvlJc w:val="left"/>
      <w:pPr>
        <w:tabs>
          <w:tab w:val="num" w:pos="1200"/>
        </w:tabs>
        <w:ind w:left="800" w:firstLine="0"/>
      </w:pPr>
    </w:lvl>
    <w:lvl w:ilvl="2">
      <w:start w:val="1"/>
      <w:numFmt w:val="decimal"/>
      <w:suff w:val="space"/>
      <w:lvlText w:val="%3."/>
      <w:lvlJc w:val="left"/>
      <w:pPr>
        <w:tabs>
          <w:tab w:val="num" w:pos="1600"/>
        </w:tabs>
        <w:ind w:left="1200" w:firstLine="0"/>
      </w:pPr>
    </w:lvl>
    <w:lvl w:ilvl="3">
      <w:start w:val="1"/>
      <w:numFmt w:val="lowerLetter"/>
      <w:suff w:val="space"/>
      <w:lvlText w:val="%4."/>
      <w:lvlJc w:val="left"/>
      <w:pPr>
        <w:tabs>
          <w:tab w:val="num" w:pos="2000"/>
        </w:tabs>
        <w:ind w:left="1600" w:firstLine="0"/>
      </w:pPr>
    </w:lvl>
    <w:lvl w:ilvl="4">
      <w:start w:val="1"/>
      <w:numFmt w:val="decimal"/>
      <w:suff w:val="space"/>
      <w:lvlText w:val="%5."/>
      <w:lvlJc w:val="left"/>
      <w:pPr>
        <w:tabs>
          <w:tab w:val="num" w:pos="2400"/>
        </w:tabs>
        <w:ind w:left="2000" w:firstLine="0"/>
      </w:pPr>
    </w:lvl>
    <w:lvl w:ilvl="5">
      <w:start w:val="1"/>
      <w:numFmt w:val="decimal"/>
      <w:suff w:val="space"/>
      <w:lvlText w:val="%6."/>
      <w:lvlJc w:val="left"/>
      <w:pPr>
        <w:tabs>
          <w:tab w:val="num" w:pos="2800"/>
        </w:tabs>
        <w:ind w:left="2400" w:firstLine="0"/>
      </w:pPr>
    </w:lvl>
    <w:lvl w:ilvl="6">
      <w:start w:val="1"/>
      <w:numFmt w:val="decimal"/>
      <w:suff w:val="space"/>
      <w:lvlText w:val="%7."/>
      <w:lvlJc w:val="left"/>
      <w:pPr>
        <w:tabs>
          <w:tab w:val="num" w:pos="3200"/>
        </w:tabs>
        <w:ind w:left="2800" w:firstLine="0"/>
      </w:pPr>
    </w:lvl>
    <w:lvl w:ilvl="7">
      <w:start w:val="1"/>
      <w:numFmt w:val="decimal"/>
      <w:suff w:val="space"/>
      <w:lvlText w:val="%8."/>
      <w:lvlJc w:val="left"/>
      <w:pPr>
        <w:tabs>
          <w:tab w:val="num" w:pos="3600"/>
        </w:tabs>
        <w:ind w:left="3200" w:firstLine="0"/>
      </w:pPr>
    </w:lvl>
    <w:lvl w:ilvl="8">
      <w:start w:val="1"/>
      <w:numFmt w:val="decimal"/>
      <w:suff w:val="space"/>
      <w:lvlText w:val="%9."/>
      <w:lvlJc w:val="left"/>
      <w:pPr>
        <w:tabs>
          <w:tab w:val="num" w:pos="4000"/>
        </w:tabs>
        <w:ind w:left="360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embedSystemFonts/>
  <w:defaultTabStop w:val="720"/>
  <w:drawingGridHorizontalSpacing w:val="12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73"/>
    <w:rsid w:val="000238E6"/>
    <w:rsid w:val="000D2E9C"/>
    <w:rsid w:val="0013401B"/>
    <w:rsid w:val="001351BE"/>
    <w:rsid w:val="0014117C"/>
    <w:rsid w:val="00162B13"/>
    <w:rsid w:val="00180B24"/>
    <w:rsid w:val="001E6E84"/>
    <w:rsid w:val="002063ED"/>
    <w:rsid w:val="00223087"/>
    <w:rsid w:val="00275667"/>
    <w:rsid w:val="00345E6A"/>
    <w:rsid w:val="003742BD"/>
    <w:rsid w:val="00392F82"/>
    <w:rsid w:val="003B2B51"/>
    <w:rsid w:val="003F1583"/>
    <w:rsid w:val="0040429D"/>
    <w:rsid w:val="00420B56"/>
    <w:rsid w:val="0042229F"/>
    <w:rsid w:val="004251DA"/>
    <w:rsid w:val="00434293"/>
    <w:rsid w:val="00445584"/>
    <w:rsid w:val="004C4424"/>
    <w:rsid w:val="004D2392"/>
    <w:rsid w:val="004E6C27"/>
    <w:rsid w:val="004F772B"/>
    <w:rsid w:val="00500C26"/>
    <w:rsid w:val="00591678"/>
    <w:rsid w:val="00606B35"/>
    <w:rsid w:val="00646C58"/>
    <w:rsid w:val="006B0F58"/>
    <w:rsid w:val="006C7020"/>
    <w:rsid w:val="00712A9B"/>
    <w:rsid w:val="0072117F"/>
    <w:rsid w:val="007E01EF"/>
    <w:rsid w:val="007E7F11"/>
    <w:rsid w:val="007F73B9"/>
    <w:rsid w:val="008921EC"/>
    <w:rsid w:val="008B2951"/>
    <w:rsid w:val="008F0A20"/>
    <w:rsid w:val="008F16B8"/>
    <w:rsid w:val="008F7837"/>
    <w:rsid w:val="009719FD"/>
    <w:rsid w:val="009865E8"/>
    <w:rsid w:val="009C1FB2"/>
    <w:rsid w:val="00B1510E"/>
    <w:rsid w:val="00BC00BD"/>
    <w:rsid w:val="00BC2E4A"/>
    <w:rsid w:val="00BC5CE4"/>
    <w:rsid w:val="00BE5EBA"/>
    <w:rsid w:val="00C0069A"/>
    <w:rsid w:val="00C13779"/>
    <w:rsid w:val="00C17CBC"/>
    <w:rsid w:val="00C4150B"/>
    <w:rsid w:val="00C4229F"/>
    <w:rsid w:val="00DB4FC7"/>
    <w:rsid w:val="00ED1773"/>
    <w:rsid w:val="00F17327"/>
    <w:rsid w:val="00F4032E"/>
    <w:rsid w:val="00F5179D"/>
    <w:rsid w:val="00F55C60"/>
    <w:rsid w:val="00F57CAE"/>
    <w:rsid w:val="00F755D5"/>
    <w:rsid w:val="00FB2904"/>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79D3FB8"/>
  <w15:docId w15:val="{697BFC01-7F86-4883-A2A2-9252BAEA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73"/>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1773"/>
    <w:pPr>
      <w:tabs>
        <w:tab w:val="center" w:pos="4680"/>
        <w:tab w:val="right" w:pos="9360"/>
      </w:tabs>
    </w:pPr>
  </w:style>
  <w:style w:type="character" w:customStyle="1" w:styleId="FooterChar">
    <w:name w:val="Footer Char"/>
    <w:basedOn w:val="DefaultParagraphFont"/>
    <w:link w:val="Footer"/>
    <w:uiPriority w:val="99"/>
    <w:locked/>
    <w:rsid w:val="00ED1773"/>
    <w:rPr>
      <w:rFonts w:ascii="Times New Roman" w:hAnsi="Times New Roman" w:cs="Times New Roman"/>
      <w:sz w:val="24"/>
      <w:szCs w:val="24"/>
      <w:rtl w:val="0"/>
      <w:cs w:val="0"/>
    </w:rPr>
  </w:style>
  <w:style w:type="paragraph" w:styleId="ListParagraph">
    <w:name w:val="List Paragraph"/>
    <w:basedOn w:val="Normal"/>
    <w:uiPriority w:val="34"/>
    <w:qFormat/>
    <w:rsid w:val="003B2B51"/>
    <w:pPr>
      <w:ind w:left="720"/>
      <w:contextualSpacing/>
    </w:pPr>
  </w:style>
  <w:style w:type="paragraph" w:styleId="BalloonText">
    <w:name w:val="Balloon Text"/>
    <w:basedOn w:val="Normal"/>
    <w:link w:val="BalloonTextChar"/>
    <w:uiPriority w:val="99"/>
    <w:semiHidden/>
    <w:unhideWhenUsed/>
    <w:rsid w:val="00F403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4032E"/>
    <w:rPr>
      <w:rFonts w:ascii="Segoe UI" w:hAnsi="Segoe UI" w:cs="Segoe UI"/>
      <w:sz w:val="18"/>
      <w:szCs w:val="18"/>
      <w:rtl w:val="0"/>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C3AD-1763-46B6-9605-B85145A8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lhenske</dc:creator>
  <cp:lastModifiedBy>Linda Lopez</cp:lastModifiedBy>
  <cp:revision>3</cp:revision>
  <cp:lastPrinted>2022-01-17T17:21:00Z</cp:lastPrinted>
  <dcterms:created xsi:type="dcterms:W3CDTF">2022-01-17T17:16:00Z</dcterms:created>
  <dcterms:modified xsi:type="dcterms:W3CDTF">2022-01-17T17:21:00Z</dcterms:modified>
</cp:coreProperties>
</file>